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DCD" w:rsidRPr="000B2DCD" w:rsidRDefault="000B2DCD" w:rsidP="000B2DCD">
      <w:pPr>
        <w:widowControl/>
        <w:snapToGrid w:val="0"/>
        <w:spacing w:line="312" w:lineRule="auto"/>
        <w:jc w:val="center"/>
        <w:outlineLvl w:val="0"/>
        <w:rPr>
          <w:rFonts w:ascii="黑体" w:eastAsia="黑体" w:hAnsi="黑体" w:cs="宋体"/>
          <w:kern w:val="0"/>
          <w:sz w:val="24"/>
          <w:szCs w:val="24"/>
        </w:rPr>
      </w:pPr>
      <w:r w:rsidRPr="000B2DCD">
        <w:rPr>
          <w:rFonts w:ascii="黑体" w:eastAsia="黑体" w:hAnsi="黑体" w:cs="宋体"/>
          <w:kern w:val="0"/>
          <w:sz w:val="24"/>
          <w:szCs w:val="24"/>
        </w:rPr>
        <w:t>“</w:t>
      </w:r>
      <w:r w:rsidR="00FA1515">
        <w:rPr>
          <w:rFonts w:ascii="黑体" w:eastAsia="黑体" w:hAnsi="黑体" w:cs="宋体" w:hint="eastAsia"/>
          <w:kern w:val="0"/>
          <w:sz w:val="24"/>
          <w:szCs w:val="24"/>
        </w:rPr>
        <w:t>五四</w:t>
      </w:r>
      <w:r w:rsidR="00FA1515">
        <w:rPr>
          <w:rFonts w:ascii="黑体" w:eastAsia="黑体" w:hAnsi="黑体" w:cs="宋体"/>
          <w:kern w:val="0"/>
          <w:sz w:val="24"/>
          <w:szCs w:val="24"/>
        </w:rPr>
        <w:t>运动爆发的</w:t>
      </w:r>
      <w:r w:rsidR="001C5F66">
        <w:rPr>
          <w:rFonts w:ascii="黑体" w:eastAsia="黑体" w:hAnsi="黑体" w:cs="宋体" w:hint="eastAsia"/>
          <w:kern w:val="0"/>
          <w:sz w:val="24"/>
          <w:szCs w:val="24"/>
        </w:rPr>
        <w:t>背景</w:t>
      </w:r>
      <w:r w:rsidRPr="000B2DCD">
        <w:rPr>
          <w:rFonts w:ascii="黑体" w:eastAsia="黑体" w:hAnsi="黑体" w:cs="宋体"/>
          <w:kern w:val="0"/>
          <w:sz w:val="24"/>
          <w:szCs w:val="24"/>
        </w:rPr>
        <w:t>微课学习任务单</w:t>
      </w:r>
      <w:r w:rsidR="00A364E9">
        <w:rPr>
          <w:rFonts w:ascii="黑体" w:eastAsia="黑体" w:hAnsi="黑体" w:cs="宋体" w:hint="eastAsia"/>
          <w:kern w:val="0"/>
          <w:sz w:val="24"/>
          <w:szCs w:val="24"/>
        </w:rPr>
        <w:t>及</w:t>
      </w:r>
      <w:r w:rsidR="00A364E9">
        <w:rPr>
          <w:rFonts w:ascii="黑体" w:eastAsia="黑体" w:hAnsi="黑体" w:cs="宋体"/>
          <w:kern w:val="0"/>
          <w:sz w:val="24"/>
          <w:szCs w:val="24"/>
        </w:rPr>
        <w:t>反思</w:t>
      </w:r>
      <w:bookmarkStart w:id="0" w:name="_GoBack"/>
      <w:bookmarkEnd w:id="0"/>
      <w:r w:rsidRPr="000B2DCD">
        <w:rPr>
          <w:rFonts w:ascii="黑体" w:eastAsia="黑体" w:hAnsi="黑体" w:cs="宋体"/>
          <w:kern w:val="0"/>
          <w:sz w:val="24"/>
          <w:szCs w:val="24"/>
        </w:rPr>
        <w:t xml:space="preserve">”设计模版 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24"/>
      </w:tblGrid>
      <w:tr w:rsidR="000B2DCD" w:rsidRPr="000B2DCD" w:rsidTr="000B2DCD">
        <w:trPr>
          <w:trHeight w:val="608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DCD" w:rsidRPr="000B2DCD" w:rsidRDefault="000B2DCD" w:rsidP="000B2DCD">
            <w:pPr>
              <w:widowControl/>
              <w:snapToGrid w:val="0"/>
              <w:spacing w:beforeLines="20" w:before="62" w:line="312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2DCD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一、学习指南</w:t>
            </w:r>
            <w:r w:rsidRPr="000B2DC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 w:rsidR="000B2DCD" w:rsidRPr="000B2DCD" w:rsidTr="000B2DCD">
        <w:trPr>
          <w:trHeight w:val="1137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1515" w:rsidRDefault="000B2DCD" w:rsidP="000B2DCD">
            <w:pPr>
              <w:widowControl/>
              <w:snapToGrid w:val="0"/>
              <w:spacing w:beforeLines="20" w:before="62" w:line="312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2DCD">
              <w:rPr>
                <w:rFonts w:ascii="宋体" w:eastAsia="宋体" w:hAnsi="宋体" w:cs="宋体"/>
                <w:kern w:val="0"/>
                <w:sz w:val="24"/>
                <w:szCs w:val="24"/>
              </w:rPr>
              <w:t>1.</w:t>
            </w:r>
            <w:r w:rsidRPr="000B2DC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课题名称：</w:t>
            </w:r>
            <w:r w:rsidRPr="000B2DC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0B2DCD" w:rsidRPr="000B2DCD" w:rsidRDefault="000E7DD5" w:rsidP="000E7DD5">
            <w:pPr>
              <w:widowControl/>
              <w:snapToGrid w:val="0"/>
              <w:spacing w:beforeLines="20" w:before="62" w:line="312" w:lineRule="auto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《</w:t>
            </w:r>
            <w:r w:rsidRPr="00FA151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五四运动爆发的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背景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》</w:t>
            </w:r>
          </w:p>
        </w:tc>
      </w:tr>
      <w:tr w:rsidR="000B2DCD" w:rsidRPr="000B2DCD" w:rsidTr="000B2DCD">
        <w:trPr>
          <w:trHeight w:val="2197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DCD" w:rsidRPr="000B2DCD" w:rsidRDefault="000B2DCD" w:rsidP="000B2DCD">
            <w:pPr>
              <w:widowControl/>
              <w:snapToGrid w:val="0"/>
              <w:spacing w:beforeLines="20" w:before="62" w:line="312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2DCD">
              <w:rPr>
                <w:rFonts w:ascii="宋体" w:eastAsia="宋体" w:hAnsi="宋体" w:cs="宋体"/>
                <w:kern w:val="0"/>
                <w:sz w:val="24"/>
                <w:szCs w:val="24"/>
              </w:rPr>
              <w:t>2.</w:t>
            </w:r>
            <w:r w:rsidRPr="000B2DC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达成目标：</w:t>
            </w:r>
            <w:r w:rsidRPr="000B2DC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0B2DCD" w:rsidRPr="000B2DCD" w:rsidRDefault="00FA1515" w:rsidP="00B6599E">
            <w:pPr>
              <w:widowControl/>
              <w:snapToGrid w:val="0"/>
              <w:spacing w:line="312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2DC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  <w:r w:rsid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</w:t>
            </w:r>
            <w:r w:rsidR="000B2DCD" w:rsidRPr="000B2DC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通过观看教学视频和完成《微课学习任务单》规定的任务</w:t>
            </w:r>
            <w:r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让学生</w:t>
            </w:r>
            <w:r w:rsidR="00436767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了解五四运动</w:t>
            </w:r>
            <w:r w:rsidR="00436767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爆发</w:t>
            </w:r>
            <w:r w:rsidR="00436767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的背景，通过对</w:t>
            </w:r>
            <w:r w:rsidR="00436767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国内外形势的分析，让学生</w:t>
            </w:r>
            <w:r w:rsidR="00436767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深刻</w:t>
            </w:r>
            <w:r w:rsidR="00436767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体会到五四</w:t>
            </w:r>
            <w:r w:rsidR="00436767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运动爆发的</w:t>
            </w:r>
            <w:r w:rsidR="00436767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社会根源，为后面学习五四运动的性质</w:t>
            </w:r>
            <w:r w:rsidR="00B6599E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、</w:t>
            </w:r>
            <w:r w:rsidR="00436767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意义</w:t>
            </w:r>
            <w:r w:rsidR="00B6599E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和</w:t>
            </w:r>
            <w:r w:rsidR="00B6599E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精神</w:t>
            </w:r>
            <w:r w:rsidR="00B6599E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奠定了基础</w:t>
            </w:r>
            <w:r w:rsidR="00436767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0B2DCD" w:rsidRPr="000B2DCD" w:rsidTr="000B2DCD">
        <w:trPr>
          <w:trHeight w:val="1667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DCD" w:rsidRPr="000B2DCD" w:rsidRDefault="000B2DCD" w:rsidP="000B2DCD">
            <w:pPr>
              <w:widowControl/>
              <w:snapToGrid w:val="0"/>
              <w:spacing w:beforeLines="20" w:before="62" w:line="312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2DCD">
              <w:rPr>
                <w:rFonts w:ascii="宋体" w:eastAsia="宋体" w:hAnsi="宋体" w:cs="宋体"/>
                <w:kern w:val="0"/>
                <w:sz w:val="24"/>
                <w:szCs w:val="24"/>
              </w:rPr>
              <w:t>3.</w:t>
            </w:r>
            <w:r w:rsidRPr="000B2DC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学习方法建议：</w:t>
            </w:r>
            <w:r w:rsidRPr="000B2DC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0B2DCD" w:rsidRPr="000B2DCD" w:rsidRDefault="00B6599E" w:rsidP="00B6599E">
            <w:pPr>
              <w:widowControl/>
              <w:snapToGrid w:val="0"/>
              <w:spacing w:line="312" w:lineRule="auto"/>
              <w:ind w:leftChars="50" w:left="105"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课前阅读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相关书籍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学生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展开讨论</w:t>
            </w:r>
          </w:p>
        </w:tc>
      </w:tr>
      <w:tr w:rsidR="000B2DCD" w:rsidRPr="000B2DCD" w:rsidTr="000B2DCD">
        <w:trPr>
          <w:trHeight w:val="1667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DCD" w:rsidRDefault="000B2DCD" w:rsidP="00B6599E">
            <w:pPr>
              <w:widowControl/>
              <w:snapToGrid w:val="0"/>
              <w:spacing w:beforeLines="20" w:before="62" w:line="312" w:lineRule="auto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B2DCD">
              <w:rPr>
                <w:rFonts w:ascii="宋体" w:eastAsia="宋体" w:hAnsi="宋体" w:cs="宋体"/>
                <w:kern w:val="0"/>
                <w:sz w:val="24"/>
                <w:szCs w:val="24"/>
              </w:rPr>
              <w:t>4.</w:t>
            </w:r>
            <w:r w:rsidRPr="000B2DC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课堂学习形式预告：</w:t>
            </w:r>
            <w:r w:rsidRPr="000B2DC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B6599E" w:rsidRPr="000B2DCD" w:rsidRDefault="00B6599E" w:rsidP="00B6599E">
            <w:pPr>
              <w:widowControl/>
              <w:snapToGrid w:val="0"/>
              <w:spacing w:beforeLines="20" w:before="62" w:line="312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t xml:space="preserve">              </w:t>
            </w:r>
            <w:r w:rsidRPr="00B6599E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 wp14:anchorId="3D763D80" wp14:editId="7C2224BF">
                  <wp:extent cx="2857500" cy="1795966"/>
                  <wp:effectExtent l="0" t="0" r="0" b="0"/>
                  <wp:docPr id="6" name="图片 6" descr="C:\Users\FGXX\Desktop\QQ截图201707312021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GXX\Desktop\QQ截图201707312021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860" cy="1823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DCD" w:rsidRPr="000B2DCD" w:rsidTr="000B2DCD">
        <w:trPr>
          <w:trHeight w:val="608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DCD" w:rsidRPr="000B2DCD" w:rsidRDefault="000B2DCD" w:rsidP="000B2DCD">
            <w:pPr>
              <w:widowControl/>
              <w:snapToGrid w:val="0"/>
              <w:spacing w:beforeLines="20" w:before="62" w:line="312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2DCD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二、学习任务</w:t>
            </w:r>
            <w:r w:rsidRPr="000B2DC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 w:rsidR="000B2DCD" w:rsidRPr="000B2DCD" w:rsidTr="000B2DCD">
        <w:trPr>
          <w:trHeight w:val="1157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DCD" w:rsidRPr="000B2DCD" w:rsidRDefault="000B2DCD" w:rsidP="000E7DD5">
            <w:pPr>
              <w:widowControl/>
              <w:snapToGrid w:val="0"/>
              <w:spacing w:beforeLines="20" w:before="62" w:line="312" w:lineRule="auto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2DC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通过观看微课自学，完成下列学习任务：</w:t>
            </w:r>
            <w:r w:rsid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1、阅读</w:t>
            </w:r>
            <w:r w:rsid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课本及相关书籍，了解</w:t>
            </w:r>
            <w:r w:rsid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五四</w:t>
            </w:r>
            <w:r w:rsid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运动的背景；</w:t>
            </w:r>
            <w:r w:rsid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2、试分析</w:t>
            </w:r>
            <w:r w:rsid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归纳</w:t>
            </w:r>
            <w:r w:rsidR="00B6599E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五四</w:t>
            </w:r>
            <w:r w:rsidR="00B6599E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运动爆发的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背景</w:t>
            </w:r>
            <w:r w:rsidR="00B6599E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；</w:t>
            </w:r>
            <w:r w:rsidR="00B6599E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3、了解</w:t>
            </w:r>
            <w:r w:rsidR="00B6599E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巴黎和会相关内容；</w:t>
            </w:r>
            <w:r w:rsidR="00B6599E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4、</w:t>
            </w:r>
            <w:r w:rsidR="00B6599E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收看</w:t>
            </w:r>
            <w:r w:rsidR="00B6599E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电影</w:t>
            </w:r>
            <w:r w:rsidR="00B6599E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《</w:t>
            </w:r>
            <w:r w:rsidR="00B6599E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我的1919</w:t>
            </w:r>
            <w:r w:rsidR="00B6599E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》</w:t>
            </w:r>
            <w:r w:rsidR="00B6599E" w:rsidRPr="00B6599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感受</w:t>
            </w:r>
            <w:r w:rsidR="00B6599E" w:rsidRPr="00B6599E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顾维钧的爱国热情。</w:t>
            </w:r>
          </w:p>
        </w:tc>
      </w:tr>
      <w:tr w:rsidR="000B2DCD" w:rsidRPr="000B2DCD" w:rsidTr="000B2DCD">
        <w:trPr>
          <w:trHeight w:val="608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DCD" w:rsidRPr="000B2DCD" w:rsidRDefault="000B2DCD" w:rsidP="000B2DCD">
            <w:pPr>
              <w:widowControl/>
              <w:snapToGrid w:val="0"/>
              <w:spacing w:beforeLines="20" w:before="62" w:line="312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2DCD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三、资源链接</w:t>
            </w:r>
            <w:r w:rsidRPr="000B2DC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 w:rsidR="000B2DCD" w:rsidRPr="000B2DCD" w:rsidTr="000B2DCD">
        <w:trPr>
          <w:trHeight w:val="608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DCD" w:rsidRPr="000B2DCD" w:rsidRDefault="00167EFA" w:rsidP="00167EFA">
            <w:pPr>
              <w:widowControl/>
              <w:snapToGrid w:val="0"/>
              <w:spacing w:beforeLines="20" w:before="62" w:line="312" w:lineRule="auto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11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中学</w:t>
            </w:r>
            <w:r w:rsidRPr="002911D2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历史教学园地（http://www.zxls.com/）</w:t>
            </w:r>
          </w:p>
        </w:tc>
      </w:tr>
      <w:tr w:rsidR="000B2DCD" w:rsidRPr="000B2DCD" w:rsidTr="000B2DCD">
        <w:trPr>
          <w:trHeight w:val="608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DCD" w:rsidRPr="000B2DCD" w:rsidRDefault="000B2DCD" w:rsidP="000E7DD5">
            <w:pPr>
              <w:widowControl/>
              <w:snapToGrid w:val="0"/>
              <w:spacing w:beforeLines="20" w:before="62" w:line="312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B2DCD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四、</w:t>
            </w:r>
            <w:r w:rsidR="000E7DD5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微课反思与</w:t>
            </w:r>
            <w:r w:rsidR="000E7DD5"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  <w:t>建议</w:t>
            </w:r>
          </w:p>
        </w:tc>
      </w:tr>
      <w:tr w:rsidR="000B2DCD" w:rsidRPr="000B2DCD" w:rsidTr="000B2DCD">
        <w:trPr>
          <w:trHeight w:val="608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2DCD" w:rsidRPr="000E7DD5" w:rsidRDefault="004D59B2" w:rsidP="002911D2">
            <w:pPr>
              <w:widowControl/>
              <w:snapToGrid w:val="0"/>
              <w:spacing w:beforeLines="20" w:before="62" w:line="312" w:lineRule="auto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lastRenderedPageBreak/>
              <w:t>1、对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五四运动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爆发的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国际背景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较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陌生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，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加强对世界史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知识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的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渗透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2、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缺少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相关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阅读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书籍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，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建议利用网络资源学习；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3、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学生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自学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、互学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、帮学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，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形成良好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的学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风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；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3、</w:t>
            </w:r>
            <w:r w:rsidR="002911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对</w:t>
            </w:r>
            <w:r w:rsidR="002911D2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十月革命、巴黎和会、新文化运动、民族资本主义的发展、北洋军阀黑暗统治</w:t>
            </w:r>
            <w:r w:rsidR="002911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和五四</w:t>
            </w:r>
            <w:r w:rsidR="002911D2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运动</w:t>
            </w:r>
            <w:r w:rsidR="002911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的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关系较为模糊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，提前适当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指导；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4、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展示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、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交流自学</w:t>
            </w:r>
            <w:r w:rsidR="000E7D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成果，</w:t>
            </w:r>
            <w:r w:rsidR="000E7DD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提高学生学习的兴趣。</w:t>
            </w:r>
          </w:p>
        </w:tc>
      </w:tr>
    </w:tbl>
    <w:p w:rsidR="0081125F" w:rsidRPr="000B2DCD" w:rsidRDefault="0081125F"/>
    <w:sectPr w:rsidR="0081125F" w:rsidRPr="000B2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6FB" w:rsidRDefault="003656FB" w:rsidP="000B2DCD">
      <w:r>
        <w:separator/>
      </w:r>
    </w:p>
  </w:endnote>
  <w:endnote w:type="continuationSeparator" w:id="0">
    <w:p w:rsidR="003656FB" w:rsidRDefault="003656FB" w:rsidP="000B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6FB" w:rsidRDefault="003656FB" w:rsidP="000B2DCD">
      <w:r>
        <w:separator/>
      </w:r>
    </w:p>
  </w:footnote>
  <w:footnote w:type="continuationSeparator" w:id="0">
    <w:p w:rsidR="003656FB" w:rsidRDefault="003656FB" w:rsidP="000B2D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52D"/>
    <w:rsid w:val="000B2DCD"/>
    <w:rsid w:val="000E7DD5"/>
    <w:rsid w:val="00167EFA"/>
    <w:rsid w:val="001C5F66"/>
    <w:rsid w:val="002911D2"/>
    <w:rsid w:val="003656FB"/>
    <w:rsid w:val="003C7A0E"/>
    <w:rsid w:val="00436767"/>
    <w:rsid w:val="004D59B2"/>
    <w:rsid w:val="006A4DB8"/>
    <w:rsid w:val="0081125F"/>
    <w:rsid w:val="0084052D"/>
    <w:rsid w:val="00A364E9"/>
    <w:rsid w:val="00B6599E"/>
    <w:rsid w:val="00FA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780716-1997-4DE9-9656-23F791781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2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2D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2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2D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FGXX</dc:creator>
  <cp:keywords/>
  <dc:description/>
  <cp:lastModifiedBy>FGXX</cp:lastModifiedBy>
  <cp:revision>17</cp:revision>
  <dcterms:created xsi:type="dcterms:W3CDTF">2017-07-31T12:08:00Z</dcterms:created>
  <dcterms:modified xsi:type="dcterms:W3CDTF">2017-08-01T15:26:00Z</dcterms:modified>
</cp:coreProperties>
</file>